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 w:cs="宋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宋体"/>
          <w:kern w:val="2"/>
          <w:sz w:val="44"/>
          <w:szCs w:val="44"/>
          <w:lang w:val="en-US" w:eastAsia="zh-CN" w:bidi="ar-SA"/>
        </w:rPr>
        <w:t>2019年度一级造价工程师（部分专业）资格考试合格人员名单</w:t>
      </w:r>
    </w:p>
    <w:p>
      <w:pPr>
        <w:pStyle w:val="2"/>
        <w:adjustRightInd w:val="0"/>
        <w:snapToGrid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0612" w:type="dxa"/>
        <w:tblInd w:w="-10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885"/>
        <w:gridCol w:w="2452"/>
        <w:gridCol w:w="4320"/>
        <w:gridCol w:w="945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李彦忠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201910045370000603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青岛习远房地产土地评估造价咨询有限公司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张琦岩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201910045370000605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中交一航局第二工程有限公司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201910045370000639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青岛德嘉工程管理有限公司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吕云霞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201910045370000772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中交一航局第二工程有限公司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周加蕾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201910045370000786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中交一航局二公司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李荣明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201910045370000949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华东建工集团有限公司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赵海东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201910045370000632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青岛海德工程集团股份有限公司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考全科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王洪明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201910045370000682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青岛恒建工程有限公司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考全科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尹绪胜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201910045370000970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青岛市交通规划设计院有限公司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考全科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张德龙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201910045370000976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青岛海德工程集团股份有限公司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考全科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郭金霞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201910045370001043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中交远洲交通科技集团山东工程咨询有限公司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免二科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105D6"/>
    <w:rsid w:val="3D610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2020-06-02T03:50:00Z</dcterms:created>
  <dc:creator>Iris.Ren</dc:creator>
  <cp:lastModifiedBy>Iris.Ren</cp:lastModifiedBy>
  <dcterms:modified xsi:type="dcterms:W3CDTF">2020-06-02T03:51:15Z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